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14" w:lineRule="exact"/>
        <w:ind w:right="147"/>
        <w:jc w:val="center"/>
        <w:rPr>
          <w:rFonts w:ascii="微软雅黑" w:eastAsia="微软雅黑"/>
          <w:b/>
          <w:sz w:val="52"/>
        </w:rPr>
      </w:pPr>
      <w:r>
        <w:rPr>
          <w:rFonts w:hint="eastAsia" w:ascii="微软雅黑" w:eastAsia="微软雅黑"/>
          <w:b/>
          <w:color w:val="FF0000"/>
          <w:sz w:val="52"/>
          <w:lang w:val="en-US" w:eastAsia="zh-CN"/>
        </w:rPr>
        <w:t xml:space="preserve">                                                                                                                                                                                                                                                                                                  </w:t>
      </w:r>
    </w:p>
    <w:p>
      <w:pPr>
        <w:spacing w:line="240" w:lineRule="auto"/>
        <w:ind w:right="159"/>
        <w:jc w:val="center"/>
        <w:rPr>
          <w:rFonts w:hint="eastAsia" w:ascii="Microsoft JhengHei" w:eastAsia="Microsoft JhengHei"/>
          <w:b/>
          <w:color w:val="FF0000"/>
          <w:sz w:val="72"/>
          <w:szCs w:val="72"/>
        </w:rPr>
      </w:pPr>
      <w:r>
        <w:rPr>
          <w:rFonts w:hint="eastAsia" w:ascii="Microsoft JhengHei" w:eastAsia="宋体"/>
          <w:b/>
          <w:color w:val="FF0000"/>
          <w:sz w:val="72"/>
          <w:szCs w:val="72"/>
          <w:lang w:eastAsia="zh-CN"/>
        </w:rPr>
        <w:t>“</w:t>
      </w:r>
      <w:r>
        <w:rPr>
          <w:rFonts w:hint="eastAsia" w:ascii="Microsoft JhengHei" w:eastAsia="Microsoft JhengHei"/>
          <w:b/>
          <w:color w:val="FF0000"/>
          <w:sz w:val="72"/>
          <w:szCs w:val="72"/>
        </w:rPr>
        <w:t>12369</w:t>
      </w:r>
      <w:r>
        <w:rPr>
          <w:rFonts w:hint="eastAsia" w:ascii="Microsoft JhengHei" w:eastAsia="宋体"/>
          <w:b/>
          <w:color w:val="FF0000"/>
          <w:sz w:val="72"/>
          <w:szCs w:val="72"/>
          <w:lang w:eastAsia="zh-CN"/>
        </w:rPr>
        <w:t>”环保举报平台</w:t>
      </w:r>
      <w:r>
        <w:rPr>
          <w:rFonts w:hint="eastAsia" w:ascii="Microsoft JhengHei" w:eastAsia="Microsoft JhengHei"/>
          <w:b/>
          <w:color w:val="FF0000"/>
          <w:sz w:val="72"/>
          <w:szCs w:val="72"/>
        </w:rPr>
        <w:t>专</w:t>
      </w:r>
      <w:r>
        <w:rPr>
          <w:rFonts w:hint="eastAsia" w:ascii="Microsoft JhengHei" w:eastAsia="宋体"/>
          <w:b/>
          <w:color w:val="FF0000"/>
          <w:sz w:val="72"/>
          <w:szCs w:val="72"/>
          <w:lang w:val="en-US" w:eastAsia="zh-CN"/>
        </w:rPr>
        <w:t xml:space="preserve">  </w:t>
      </w:r>
      <w:r>
        <w:rPr>
          <w:rFonts w:hint="eastAsia" w:ascii="Microsoft JhengHei" w:eastAsia="Microsoft JhengHei"/>
          <w:b/>
          <w:color w:val="FF0000"/>
          <w:sz w:val="72"/>
          <w:szCs w:val="72"/>
        </w:rPr>
        <w:t>报</w:t>
      </w:r>
    </w:p>
    <w:p>
      <w:pPr>
        <w:pStyle w:val="2"/>
        <w:spacing w:line="587" w:lineRule="exact"/>
        <w:ind w:left="0" w:right="155"/>
        <w:jc w:val="center"/>
        <w:rPr>
          <w:rFonts w:ascii="微软雅黑" w:eastAsia="微软雅黑"/>
        </w:rPr>
      </w:pPr>
    </w:p>
    <w:p>
      <w:pPr>
        <w:tabs>
          <w:tab w:val="left" w:pos="7145"/>
        </w:tabs>
        <w:spacing w:before="74"/>
        <w:ind w:left="0" w:leftChars="0" w:firstLine="0" w:firstLineChars="0"/>
        <w:jc w:val="left"/>
        <w:rPr>
          <w:rFonts w:ascii="仿宋" w:hAnsi="仿宋" w:eastAsia="仿宋" w:cs="仿宋"/>
          <w:b/>
          <w:sz w:val="32"/>
          <w:szCs w:val="32"/>
        </w:rPr>
      </w:pPr>
      <w:r>
        <w:rPr>
          <w:rFonts w:hint="eastAsia" w:ascii="仿宋" w:hAnsi="仿宋" w:eastAsia="仿宋" w:cs="仿宋"/>
          <w:b/>
          <w:sz w:val="32"/>
          <w:szCs w:val="32"/>
        </w:rPr>
        <w:t>临汾市环境应急与环境投诉受理中心    202</w:t>
      </w:r>
      <w:r>
        <w:rPr>
          <w:rFonts w:hint="eastAsia" w:ascii="仿宋" w:hAnsi="仿宋" w:eastAsia="仿宋" w:cs="仿宋"/>
          <w:b/>
          <w:sz w:val="32"/>
          <w:szCs w:val="32"/>
          <w:lang w:val="en-US" w:eastAsia="zh-CN"/>
        </w:rPr>
        <w:t>3</w:t>
      </w:r>
      <w:r>
        <w:rPr>
          <w:rFonts w:hint="eastAsia" w:ascii="仿宋" w:hAnsi="仿宋" w:eastAsia="仿宋" w:cs="仿宋"/>
          <w:b/>
          <w:spacing w:val="-19"/>
          <w:sz w:val="32"/>
          <w:szCs w:val="32"/>
        </w:rPr>
        <w:t xml:space="preserve"> </w:t>
      </w:r>
      <w:r>
        <w:rPr>
          <w:rFonts w:hint="eastAsia" w:ascii="仿宋" w:hAnsi="仿宋" w:eastAsia="仿宋" w:cs="仿宋"/>
          <w:b/>
          <w:sz w:val="32"/>
          <w:szCs w:val="32"/>
        </w:rPr>
        <w:t>年</w:t>
      </w:r>
      <w:r>
        <w:rPr>
          <w:rFonts w:hint="eastAsia" w:ascii="仿宋" w:hAnsi="仿宋" w:eastAsia="仿宋" w:cs="仿宋"/>
          <w:b/>
          <w:spacing w:val="-17"/>
          <w:sz w:val="32"/>
          <w:szCs w:val="32"/>
        </w:rPr>
        <w:t xml:space="preserve"> </w:t>
      </w:r>
      <w:r>
        <w:rPr>
          <w:rFonts w:hint="eastAsia" w:ascii="仿宋" w:hAnsi="仿宋" w:eastAsia="仿宋" w:cs="仿宋"/>
          <w:b/>
          <w:spacing w:val="-17"/>
          <w:sz w:val="32"/>
          <w:szCs w:val="32"/>
          <w:lang w:val="en-US" w:eastAsia="zh-CN"/>
        </w:rPr>
        <w:t>2</w:t>
      </w:r>
      <w:r>
        <w:rPr>
          <w:rFonts w:hint="eastAsia" w:ascii="仿宋" w:hAnsi="仿宋" w:eastAsia="仿宋" w:cs="仿宋"/>
          <w:b/>
          <w:sz w:val="32"/>
          <w:szCs w:val="32"/>
        </w:rPr>
        <w:t>月</w:t>
      </w:r>
      <w:r>
        <w:rPr>
          <w:rFonts w:hint="eastAsia" w:ascii="仿宋" w:hAnsi="仿宋" w:eastAsia="仿宋" w:cs="仿宋"/>
          <w:b/>
          <w:spacing w:val="-16"/>
          <w:sz w:val="32"/>
          <w:szCs w:val="32"/>
        </w:rPr>
        <w:t xml:space="preserve"> </w:t>
      </w:r>
      <w:r>
        <w:rPr>
          <w:rFonts w:hint="eastAsia" w:ascii="仿宋" w:hAnsi="仿宋" w:eastAsia="仿宋" w:cs="仿宋"/>
          <w:b/>
          <w:spacing w:val="-16"/>
          <w:sz w:val="32"/>
          <w:szCs w:val="32"/>
          <w:lang w:val="en-US" w:eastAsia="zh-CN"/>
        </w:rPr>
        <w:t>1</w:t>
      </w:r>
      <w:r>
        <w:rPr>
          <w:rFonts w:hint="eastAsia" w:ascii="仿宋" w:hAnsi="仿宋" w:eastAsia="仿宋" w:cs="仿宋"/>
          <w:b/>
          <w:sz w:val="32"/>
          <w:szCs w:val="32"/>
        </w:rPr>
        <w:t>日</w:t>
      </w: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ragraph">
                  <wp:posOffset>440055</wp:posOffset>
                </wp:positionV>
                <wp:extent cx="5934075" cy="0"/>
                <wp:effectExtent l="0" t="13970" r="9525" b="24130"/>
                <wp:wrapNone/>
                <wp:docPr id="2" name="直接连接符 2"/>
                <wp:cNvGraphicFramePr/>
                <a:graphic xmlns:a="http://schemas.openxmlformats.org/drawingml/2006/main">
                  <a:graphicData uri="http://schemas.microsoft.com/office/word/2010/wordprocessingShape">
                    <wps:wsp>
                      <wps:cNvCnPr/>
                      <wps:spPr>
                        <a:xfrm>
                          <a:off x="0" y="0"/>
                          <a:ext cx="5934075"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70.9pt;margin-top:34.65pt;height:0pt;width:467.25pt;mso-position-horizontal-relative:page;z-index:251659264;mso-width-relative:page;mso-height-relative:page;" filled="f" stroked="t" coordsize="21600,21600" o:gfxdata="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78Szv1wAAAAoBAAAPAAAAAAAAAAEAIAAA&#10;ACIAAABkcnMvZG93bnJldi54bWxQSwECFAAUAAAACACHTuJAi5kvrNQBAACLAwAADgAAAAAAAAAB&#10;ACAAAAAmAQAAZHJzL2Uyb0RvYy54bWxQSwUGAAAAAAYABgBZAQAAbAUAAAAA&#10;">
                <v:fill on="f" focussize="0,0"/>
                <v:stroke weight="2.25pt" color="#FF0000" joinstyle="round"/>
                <v:imagedata o:title=""/>
                <o:lock v:ext="edit" aspectratio="f"/>
              </v:line>
            </w:pict>
          </mc:Fallback>
        </mc:AlternateContent>
      </w:r>
    </w:p>
    <w:p>
      <w:pPr>
        <w:spacing w:line="225" w:lineRule="auto"/>
        <w:ind w:right="2152"/>
        <w:jc w:val="center"/>
        <w:rPr>
          <w:rFonts w:ascii="微软雅黑" w:eastAsia="微软雅黑"/>
          <w:b/>
          <w:sz w:val="18"/>
          <w:szCs w:val="18"/>
        </w:rPr>
      </w:pPr>
      <w:r>
        <w:rPr>
          <w:rFonts w:hint="eastAsia" w:ascii="微软雅黑" w:eastAsia="微软雅黑"/>
          <w:b/>
          <w:sz w:val="18"/>
          <w:szCs w:val="18"/>
        </w:rPr>
        <w:t xml:space="preserve">         </w:t>
      </w:r>
    </w:p>
    <w:p>
      <w:pPr>
        <w:keepNext w:val="0"/>
        <w:keepLines w:val="0"/>
        <w:pageBreakBefore w:val="0"/>
        <w:widowControl w:val="0"/>
        <w:kinsoku/>
        <w:wordWrap/>
        <w:overflowPunct/>
        <w:topLinePunct w:val="0"/>
        <w:autoSpaceDE/>
        <w:autoSpaceDN/>
        <w:bidi w:val="0"/>
        <w:adjustRightInd/>
        <w:snapToGrid/>
        <w:spacing w:line="640" w:lineRule="exact"/>
        <w:ind w:right="2154"/>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right="100" w:rightChars="0"/>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临汾市“12369”环保举报平台</w:t>
      </w:r>
    </w:p>
    <w:p>
      <w:pPr>
        <w:keepNext w:val="0"/>
        <w:keepLines w:val="0"/>
        <w:pageBreakBefore w:val="0"/>
        <w:widowControl w:val="0"/>
        <w:kinsoku/>
        <w:wordWrap/>
        <w:overflowPunct/>
        <w:topLinePunct w:val="0"/>
        <w:autoSpaceDE/>
        <w:autoSpaceDN/>
        <w:bidi w:val="0"/>
        <w:adjustRightInd/>
        <w:snapToGrid/>
        <w:spacing w:line="640" w:lineRule="exact"/>
        <w:ind w:right="100" w:rightChars="0"/>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一月份工作情况通报</w:t>
      </w:r>
    </w:p>
    <w:p>
      <w:pPr>
        <w:keepNext w:val="0"/>
        <w:keepLines w:val="0"/>
        <w:pageBreakBefore w:val="0"/>
        <w:widowControl w:val="0"/>
        <w:kinsoku/>
        <w:wordWrap/>
        <w:overflowPunct/>
        <w:topLinePunct w:val="0"/>
        <w:autoSpaceDE/>
        <w:autoSpaceDN/>
        <w:bidi w:val="0"/>
        <w:adjustRightInd/>
        <w:snapToGrid/>
        <w:spacing w:line="640" w:lineRule="exact"/>
        <w:ind w:right="100" w:rightChars="0"/>
        <w:jc w:val="center"/>
        <w:textAlignment w:val="auto"/>
        <w:rPr>
          <w:rFonts w:hint="default" w:ascii="方正小标宋简体" w:hAnsi="方正小标宋简体" w:eastAsia="方正小标宋简体" w:cs="方正小标宋简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sz w:val="32"/>
          <w:szCs w:val="32"/>
        </w:rPr>
      </w:pPr>
      <w:r>
        <w:rPr>
          <w:rFonts w:hint="eastAsia" w:ascii="方正小标宋简体" w:hAnsi="方正小标宋简体" w:eastAsia="方正小标宋简体" w:cs="方正小标宋简体"/>
          <w:b/>
          <w:bCs/>
          <w:color w:val="FF0000"/>
          <w:sz w:val="44"/>
          <w:szCs w:val="44"/>
          <w14:textFill>
            <w14:gradFill>
              <w14:gsLst>
                <w14:gs w14:pos="0">
                  <w14:srgbClr w14:val="FE4444"/>
                </w14:gs>
                <w14:gs w14:pos="100000">
                  <w14:srgbClr w14:val="832B2B"/>
                </w14:gs>
              </w14:gsLst>
              <w14:lin w14:ang="5400000" w14:scaled="0"/>
            </w14:gradFill>
          </w14:textFill>
        </w:rPr>
        <w:t xml:space="preserve">  </w:t>
      </w:r>
      <w:r>
        <w:rPr>
          <w:rFonts w:hint="eastAsia" w:ascii="黑体" w:hAnsi="黑体" w:eastAsia="黑体" w:cs="黑体"/>
          <w:b/>
          <w:bCs/>
          <w:color w:val="FF0000"/>
          <w:sz w:val="32"/>
          <w:szCs w:val="32"/>
          <w14:textFill>
            <w14:gradFill>
              <w14:gsLst>
                <w14:gs w14:pos="0">
                  <w14:srgbClr w14:val="FE4444"/>
                </w14:gs>
                <w14:gs w14:pos="100000">
                  <w14:srgbClr w14:val="832B2B"/>
                </w14:gs>
              </w14:gsLst>
              <w14:lin w14:ang="5400000" w14:scaled="0"/>
            </w14:gradFill>
          </w14:textFill>
        </w:rPr>
        <w:t xml:space="preserve"> </w:t>
      </w:r>
      <w:r>
        <w:rPr>
          <w:rFonts w:hint="eastAsia" w:ascii="黑体" w:hAnsi="黑体" w:eastAsia="黑体" w:cs="黑体"/>
          <w:b/>
          <w:bCs/>
          <w:color w:val="auto"/>
          <w:sz w:val="32"/>
          <w:szCs w:val="32"/>
          <w:lang w:val="en-US" w:eastAsia="zh-CN"/>
        </w:rPr>
        <w:t>一、</w:t>
      </w:r>
      <w:r>
        <w:rPr>
          <w:rFonts w:hint="eastAsia" w:ascii="黑体" w:hAnsi="黑体" w:eastAsia="黑体" w:cs="黑体"/>
          <w:b/>
          <w:bCs/>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月临汾市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12369</w:t>
      </w:r>
      <w:r>
        <w:rPr>
          <w:rFonts w:hint="eastAsia" w:ascii="仿宋_GB2312" w:hAnsi="仿宋_GB2312" w:eastAsia="仿宋_GB2312" w:cs="仿宋_GB2312"/>
          <w:sz w:val="32"/>
          <w:szCs w:val="32"/>
          <w:lang w:eastAsia="zh-CN"/>
        </w:rPr>
        <w:t>”环保举报平台</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收到</w:t>
      </w:r>
      <w:r>
        <w:rPr>
          <w:rFonts w:hint="eastAsia" w:ascii="仿宋_GB2312" w:hAnsi="仿宋_GB2312" w:eastAsia="仿宋_GB2312" w:cs="仿宋_GB2312"/>
          <w:sz w:val="32"/>
          <w:szCs w:val="32"/>
        </w:rPr>
        <w:t>群众举报</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微信举报</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件，网络举报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），已办结</w:t>
      </w:r>
      <w:r>
        <w:rPr>
          <w:rFonts w:hint="eastAsia" w:ascii="仿宋_GB2312" w:hAnsi="仿宋_GB2312" w:eastAsia="仿宋_GB2312" w:cs="仿宋_GB2312"/>
          <w:sz w:val="32"/>
          <w:szCs w:val="32"/>
          <w:lang w:val="en-US" w:eastAsia="zh-CN"/>
        </w:rPr>
        <w:t>3件，</w:t>
      </w:r>
      <w:r>
        <w:rPr>
          <w:rFonts w:hint="eastAsia" w:ascii="仿宋_GB2312" w:hAnsi="仿宋_GB2312" w:eastAsia="仿宋_GB2312" w:cs="仿宋_GB2312"/>
          <w:sz w:val="32"/>
          <w:szCs w:val="32"/>
        </w:rPr>
        <w:t>正在办理中</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件，不予受理</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件（微信、网络举报中举报信息有误或不属于</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环保职责范围内的举报）。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投诉举报分析</w:t>
      </w:r>
    </w:p>
    <w:p>
      <w:pPr>
        <w:keepNext w:val="0"/>
        <w:keepLines w:val="0"/>
        <w:pageBreakBefore w:val="0"/>
        <w:widowControl w:val="0"/>
        <w:kinsoku/>
        <w:wordWrap/>
        <w:overflowPunct/>
        <w:topLinePunct w:val="0"/>
        <w:autoSpaceDE/>
        <w:autoSpaceDN/>
        <w:bidi w:val="0"/>
        <w:adjustRightInd/>
        <w:snapToGrid/>
        <w:spacing w:line="600" w:lineRule="auto"/>
        <w:ind w:firstLine="630"/>
        <w:textAlignment w:val="auto"/>
        <w:rPr>
          <w:rFonts w:hint="eastAsia" w:ascii="仿宋" w:hAnsi="仿宋" w:eastAsia="仿宋" w:cs="仿宋"/>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月份接到的群众举报有以下特点：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643" w:firstLineChars="200"/>
        <w:jc w:val="left"/>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涉及</w:t>
      </w:r>
      <w:r>
        <w:rPr>
          <w:rFonts w:hint="eastAsia" w:ascii="楷体_GB2312" w:hAnsi="楷体_GB2312" w:eastAsia="楷体_GB2312" w:cs="楷体_GB2312"/>
          <w:b/>
          <w:color w:val="000000"/>
          <w:sz w:val="32"/>
          <w:szCs w:val="32"/>
          <w:lang w:eastAsia="zh-CN"/>
        </w:rPr>
        <w:t>噪声</w:t>
      </w:r>
      <w:r>
        <w:rPr>
          <w:rFonts w:hint="eastAsia" w:ascii="楷体_GB2312" w:hAnsi="楷体_GB2312" w:eastAsia="楷体_GB2312" w:cs="楷体_GB2312"/>
          <w:b/>
          <w:color w:val="000000"/>
          <w:sz w:val="32"/>
          <w:szCs w:val="32"/>
        </w:rPr>
        <w:t>污染问题举报最为突出</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从污染类型来看，</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噪声污染</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件，占比为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%；大气污染</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件，占比为</w:t>
      </w:r>
      <w:r>
        <w:rPr>
          <w:rFonts w:hint="eastAsia" w:ascii="仿宋_GB2312" w:hAnsi="仿宋_GB2312" w:eastAsia="仿宋_GB2312" w:cs="仿宋_GB2312"/>
          <w:sz w:val="32"/>
          <w:szCs w:val="32"/>
          <w:lang w:val="en-US" w:eastAsia="zh-CN"/>
        </w:rPr>
        <w:t>13.63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水</w:t>
      </w:r>
      <w:r>
        <w:rPr>
          <w:rFonts w:hint="eastAsia" w:ascii="仿宋_GB2312" w:hAnsi="仿宋_GB2312" w:eastAsia="仿宋_GB2312" w:cs="仿宋_GB2312"/>
          <w:sz w:val="32"/>
          <w:szCs w:val="32"/>
        </w:rPr>
        <w:t>污染</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件，占比为</w:t>
      </w:r>
      <w:r>
        <w:rPr>
          <w:rFonts w:hint="eastAsia" w:ascii="仿宋_GB2312" w:hAnsi="仿宋_GB2312" w:eastAsia="仿宋_GB2312" w:cs="仿宋_GB2312"/>
          <w:sz w:val="32"/>
          <w:szCs w:val="32"/>
          <w:lang w:val="en-US" w:eastAsia="zh-CN"/>
        </w:rPr>
        <w:t>22.72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其它污染</w:t>
      </w:r>
      <w:r>
        <w:rPr>
          <w:rFonts w:hint="eastAsia" w:ascii="仿宋_GB2312" w:hAnsi="仿宋_GB2312" w:eastAsia="仿宋_GB2312" w:cs="仿宋_GB2312"/>
          <w:sz w:val="32"/>
          <w:szCs w:val="32"/>
          <w:lang w:val="en-US" w:eastAsia="zh-CN"/>
        </w:rPr>
        <w:t>3件，占比为13.63%</w:t>
      </w:r>
      <w:r>
        <w:rPr>
          <w:rFonts w:hint="eastAsia" w:ascii="仿宋_GB2312" w:hAnsi="仿宋_GB2312" w:eastAsia="仿宋_GB2312" w:cs="仿宋_GB2312"/>
          <w:sz w:val="32"/>
          <w:szCs w:val="32"/>
        </w:rPr>
        <w:t>（详情见下图）。</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月份</w:t>
      </w:r>
      <w:r>
        <w:rPr>
          <w:rFonts w:hint="eastAsia" w:ascii="黑体" w:hAnsi="黑体" w:eastAsia="黑体" w:cs="黑体"/>
          <w:b/>
          <w:bCs/>
          <w:sz w:val="32"/>
          <w:szCs w:val="32"/>
          <w:lang w:eastAsia="zh-CN"/>
        </w:rPr>
        <w:t>举报案件</w:t>
      </w:r>
      <w:r>
        <w:rPr>
          <w:rFonts w:hint="eastAsia" w:ascii="黑体" w:hAnsi="黑体" w:eastAsia="黑体" w:cs="黑体"/>
          <w:b/>
          <w:bCs/>
          <w:sz w:val="32"/>
          <w:szCs w:val="32"/>
        </w:rPr>
        <w:t>污染类型占比情况及数值</w:t>
      </w:r>
    </w:p>
    <w:p>
      <w:pPr>
        <w:ind w:left="0" w:leftChars="0" w:firstLine="0" w:firstLineChars="0"/>
        <w:jc w:val="center"/>
      </w:pPr>
      <w:r>
        <w:drawing>
          <wp:inline distT="0" distB="0" distL="114300" distR="114300">
            <wp:extent cx="3942080" cy="2552700"/>
            <wp:effectExtent l="4445" t="4445" r="1587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Start w:id="2" w:name="_GoBack"/>
      <w:bookmarkEnd w:id="2"/>
    </w:p>
    <w:p>
      <w:pPr>
        <w:ind w:left="0" w:leftChars="0" w:firstLine="0" w:firstLineChars="0"/>
        <w:jc w:val="center"/>
        <w:rPr>
          <w:rFonts w:hint="eastAsia"/>
        </w:rPr>
      </w:pPr>
      <w:r>
        <w:drawing>
          <wp:inline distT="0" distB="0" distL="114300" distR="114300">
            <wp:extent cx="3918585" cy="2355215"/>
            <wp:effectExtent l="4445" t="4445" r="20320" b="2159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600" w:lineRule="auto"/>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（二）各分局举报件办结情况</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按照《环保举报热线工作管理办法》第十一条“举报件应当自受理之日起60日内办结”的规定，</w:t>
      </w:r>
      <w:r>
        <w:rPr>
          <w:rFonts w:hint="eastAsia" w:ascii="仿宋_GB2312" w:hAnsi="仿宋_GB2312" w:eastAsia="仿宋_GB2312" w:cs="仿宋_GB2312"/>
          <w:sz w:val="32"/>
          <w:szCs w:val="32"/>
          <w:lang w:val="en-US" w:eastAsia="zh-CN"/>
        </w:rPr>
        <w:t>报本月</w:t>
      </w:r>
      <w:r>
        <w:rPr>
          <w:rFonts w:hint="eastAsia" w:ascii="仿宋_GB2312" w:hAnsi="仿宋_GB2312" w:eastAsia="仿宋_GB2312" w:cs="仿宋_GB2312"/>
          <w:sz w:val="32"/>
          <w:szCs w:val="32"/>
          <w:lang w:eastAsia="zh-CN"/>
        </w:rPr>
        <w:t>全市受理的群众举报</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lang w:eastAsia="zh-CN"/>
        </w:rPr>
        <w:t>无超期</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未办</w:t>
      </w:r>
      <w:r>
        <w:rPr>
          <w:rFonts w:hint="eastAsia" w:ascii="仿宋_GB2312" w:hAnsi="仿宋_GB2312" w:eastAsia="仿宋_GB2312" w:cs="仿宋_GB2312"/>
          <w:sz w:val="32"/>
          <w:szCs w:val="32"/>
          <w:lang w:val="en-US" w:eastAsia="zh-CN"/>
        </w:rPr>
        <w:t>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1928" w:firstLineChars="600"/>
        <w:jc w:val="both"/>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1</w:t>
      </w:r>
      <w:r>
        <w:rPr>
          <w:rFonts w:hint="eastAsia" w:ascii="黑体" w:hAnsi="黑体" w:eastAsia="黑体" w:cs="黑体"/>
          <w:b/>
          <w:bCs/>
          <w:sz w:val="32"/>
          <w:szCs w:val="32"/>
        </w:rPr>
        <w:t>月份各分局举报受理情况</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179"/>
        <w:gridCol w:w="2079"/>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责任单位</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举报数量（件）</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责任单位</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举报数量（件）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尧都分局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079" w:type="dxa"/>
            <w:vAlign w:val="top"/>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浮山</w:t>
            </w:r>
            <w:r>
              <w:rPr>
                <w:rFonts w:hint="eastAsia" w:ascii="仿宋_GB2312" w:hAnsi="仿宋_GB2312" w:eastAsia="仿宋_GB2312" w:cs="仿宋_GB2312"/>
                <w:sz w:val="24"/>
                <w:szCs w:val="24"/>
              </w:rPr>
              <w:t>分局</w:t>
            </w:r>
          </w:p>
        </w:tc>
        <w:tc>
          <w:tcPr>
            <w:tcW w:w="2179" w:type="dxa"/>
            <w:vAlign w:val="top"/>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侯马分局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安泽</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霍州</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永和</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襄汾</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乡宁分局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洪洞</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汾西</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曲沃</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大宁</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翼城</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隰</w:t>
            </w:r>
            <w:r>
              <w:rPr>
                <w:rFonts w:hint="eastAsia" w:ascii="仿宋_GB2312" w:hAnsi="仿宋_GB2312" w:eastAsia="仿宋_GB2312" w:cs="仿宋_GB2312"/>
                <w:sz w:val="24"/>
                <w:szCs w:val="24"/>
              </w:rPr>
              <w:t>县分局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蒲县</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古县</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吉县</w:t>
            </w:r>
            <w:r>
              <w:rPr>
                <w:rFonts w:hint="eastAsia" w:ascii="仿宋_GB2312" w:hAnsi="仿宋_GB2312" w:eastAsia="仿宋_GB2312" w:cs="仿宋_GB2312"/>
                <w:sz w:val="24"/>
                <w:szCs w:val="24"/>
              </w:rPr>
              <w:t>分局</w:t>
            </w:r>
          </w:p>
        </w:tc>
        <w:tc>
          <w:tcPr>
            <w:tcW w:w="2179"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079"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临汾经济开发分局</w:t>
            </w:r>
          </w:p>
        </w:tc>
        <w:tc>
          <w:tcPr>
            <w:tcW w:w="2179"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079"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合计</w:t>
            </w:r>
          </w:p>
        </w:tc>
        <w:tc>
          <w:tcPr>
            <w:tcW w:w="6437"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1月份共计22件，已办结3件，办理中5件，不受理14件。</w:t>
            </w:r>
          </w:p>
        </w:tc>
      </w:tr>
    </w:tbl>
    <w:p>
      <w:pPr>
        <w:keepNext w:val="0"/>
        <w:keepLines w:val="0"/>
        <w:pageBreakBefore w:val="0"/>
        <w:widowControl w:val="0"/>
        <w:kinsoku/>
        <w:wordWrap/>
        <w:overflowPunct/>
        <w:topLinePunct w:val="0"/>
        <w:autoSpaceDE/>
        <w:autoSpaceDN/>
        <w:bidi w:val="0"/>
        <w:adjustRightInd/>
        <w:snapToGrid/>
        <w:spacing w:line="600" w:lineRule="auto"/>
        <w:ind w:firstLine="640" w:firstLineChars="200"/>
        <w:jc w:val="left"/>
        <w:textAlignment w:val="auto"/>
        <w:rPr>
          <w:rFonts w:hint="eastAsia" w:ascii="黑体" w:hAnsi="黑体" w:eastAsia="黑体" w:cs="黑体"/>
          <w:b/>
          <w:bCs/>
          <w:sz w:val="32"/>
          <w:szCs w:val="32"/>
        </w:rPr>
      </w:pPr>
      <w:r>
        <w:rPr>
          <w:rFonts w:hint="eastAsia" w:ascii="黑体" w:hAnsi="黑体" w:eastAsia="黑体" w:cs="黑体"/>
          <w:b w:val="0"/>
          <w:bCs w:val="0"/>
          <w:sz w:val="32"/>
          <w:szCs w:val="32"/>
        </w:rPr>
        <w:t>三、全市12369环保举报热线值班抽查情况</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各分局总体情况良好，</w:t>
      </w:r>
      <w:r>
        <w:rPr>
          <w:rFonts w:hint="eastAsia" w:ascii="仿宋_GB2312" w:hAnsi="仿宋_GB2312" w:eastAsia="仿宋_GB2312" w:cs="仿宋_GB2312"/>
          <w:sz w:val="32"/>
          <w:szCs w:val="32"/>
          <w:lang w:val="en-US" w:eastAsia="zh-CN"/>
        </w:rPr>
        <w:t>尤其在元旦、春节期间，各值班人员保持在岗在位，每日及时上报情况，保持好通讯畅通，未出现</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故障</w:t>
      </w:r>
      <w:r>
        <w:rPr>
          <w:rFonts w:hint="eastAsia" w:ascii="仿宋_GB2312" w:hAnsi="仿宋_GB2312" w:eastAsia="仿宋_GB2312" w:cs="仿宋_GB2312"/>
          <w:sz w:val="32"/>
          <w:szCs w:val="32"/>
          <w:lang w:val="en-US" w:eastAsia="zh-CN"/>
        </w:rPr>
        <w:t>等问题</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相关要求</w:t>
      </w:r>
    </w:p>
    <w:p>
      <w:pPr>
        <w:keepNext w:val="0"/>
        <w:keepLines w:val="0"/>
        <w:pageBreakBefore w:val="0"/>
        <w:widowControl w:val="0"/>
        <w:tabs>
          <w:tab w:val="left" w:pos="6660"/>
        </w:tabs>
        <w:kinsoku/>
        <w:wordWrap/>
        <w:overflowPunct/>
        <w:topLinePunct w:val="0"/>
        <w:autoSpaceDE/>
        <w:autoSpaceDN/>
        <w:bidi w:val="0"/>
        <w:adjustRightInd/>
        <w:snapToGrid/>
        <w:spacing w:line="700" w:lineRule="exact"/>
        <w:ind w:firstLine="321" w:firstLineChars="1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要</w:t>
      </w:r>
      <w:r>
        <w:rPr>
          <w:rFonts w:hint="eastAsia" w:ascii="楷体_GB2312" w:hAnsi="楷体_GB2312" w:eastAsia="楷体_GB2312" w:cs="楷体_GB2312"/>
          <w:b/>
          <w:bCs/>
          <w:sz w:val="32"/>
          <w:szCs w:val="32"/>
          <w:lang w:val="en-US" w:eastAsia="zh-CN"/>
        </w:rPr>
        <w:t>明确年度目标</w:t>
      </w:r>
      <w:r>
        <w:rPr>
          <w:rFonts w:hint="eastAsia" w:ascii="楷体_GB2312" w:hAnsi="楷体_GB2312" w:eastAsia="楷体_GB2312" w:cs="楷体_GB2312"/>
          <w:b/>
          <w:bCs/>
          <w:sz w:val="32"/>
          <w:szCs w:val="32"/>
        </w:rPr>
        <w:t>。</w:t>
      </w:r>
      <w:bookmarkStart w:id="0" w:name="_Hlk95137032"/>
      <w:r>
        <w:rPr>
          <w:rFonts w:hint="eastAsia" w:ascii="仿宋_GB2312" w:hAnsi="仿宋_GB2312" w:eastAsia="仿宋_GB2312" w:cs="仿宋_GB2312"/>
          <w:sz w:val="32"/>
          <w:szCs w:val="32"/>
        </w:rPr>
        <w:t>各分局要</w:t>
      </w:r>
      <w:r>
        <w:rPr>
          <w:rFonts w:hint="eastAsia" w:ascii="仿宋_GB2312" w:hAnsi="仿宋_GB2312" w:eastAsia="仿宋_GB2312" w:cs="仿宋_GB2312"/>
          <w:sz w:val="32"/>
          <w:szCs w:val="32"/>
          <w:lang w:val="en-US" w:eastAsia="zh-CN"/>
        </w:rPr>
        <w:t>紧盯年度目标，建立好指标任务体系，建立好工作台账，细化工作措施、责任主体、完成时限、工作标准，强力推动目标任务落实到位。</w:t>
      </w:r>
      <w:bookmarkEnd w:id="0"/>
    </w:p>
    <w:p>
      <w:pPr>
        <w:keepNext w:val="0"/>
        <w:keepLines w:val="0"/>
        <w:pageBreakBefore w:val="0"/>
        <w:widowControl w:val="0"/>
        <w:tabs>
          <w:tab w:val="left" w:pos="6660"/>
        </w:tabs>
        <w:kinsoku/>
        <w:wordWrap/>
        <w:overflowPunct/>
        <w:topLinePunct w:val="0"/>
        <w:autoSpaceDE/>
        <w:autoSpaceDN/>
        <w:bidi w:val="0"/>
        <w:adjustRightInd/>
        <w:snapToGrid/>
        <w:spacing w:line="700" w:lineRule="exact"/>
        <w:ind w:firstLine="321" w:firstLineChars="1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要</w:t>
      </w:r>
      <w:r>
        <w:rPr>
          <w:rFonts w:hint="eastAsia" w:ascii="楷体_GB2312" w:hAnsi="楷体_GB2312" w:eastAsia="楷体_GB2312" w:cs="楷体_GB2312"/>
          <w:b/>
          <w:bCs/>
          <w:sz w:val="32"/>
          <w:szCs w:val="32"/>
          <w:lang w:val="en-US" w:eastAsia="zh-CN"/>
        </w:rPr>
        <w:t>全面提升</w:t>
      </w:r>
      <w:r>
        <w:rPr>
          <w:rFonts w:hint="eastAsia" w:ascii="楷体_GB2312" w:hAnsi="楷体_GB2312" w:eastAsia="楷体_GB2312" w:cs="楷体_GB2312"/>
          <w:b/>
          <w:bCs/>
          <w:sz w:val="32"/>
          <w:szCs w:val="32"/>
        </w:rPr>
        <w:t>举报受理工作</w:t>
      </w:r>
      <w:r>
        <w:rPr>
          <w:rFonts w:hint="eastAsia" w:ascii="楷体_GB2312" w:hAnsi="楷体_GB2312" w:eastAsia="楷体_GB2312" w:cs="楷体_GB2312"/>
          <w:b/>
          <w:bCs/>
          <w:sz w:val="32"/>
          <w:szCs w:val="32"/>
          <w:lang w:val="en-US" w:eastAsia="zh-CN"/>
        </w:rPr>
        <w:t>能力</w:t>
      </w:r>
      <w:r>
        <w:rPr>
          <w:rFonts w:hint="eastAsia" w:ascii="楷体_GB2312" w:hAnsi="楷体_GB2312" w:eastAsia="楷体_GB2312" w:cs="楷体_GB2312"/>
          <w:b/>
          <w:bCs/>
          <w:sz w:val="32"/>
          <w:szCs w:val="32"/>
        </w:rPr>
        <w:t>。</w:t>
      </w:r>
      <w:bookmarkStart w:id="1" w:name="_Hlk95137464"/>
      <w:r>
        <w:rPr>
          <w:rFonts w:hint="eastAsia" w:ascii="仿宋_GB2312" w:hAnsi="仿宋_GB2312" w:eastAsia="仿宋_GB2312" w:cs="仿宋_GB2312"/>
          <w:sz w:val="32"/>
          <w:szCs w:val="32"/>
        </w:rPr>
        <w:t>各分局</w:t>
      </w:r>
      <w:bookmarkEnd w:id="1"/>
      <w:r>
        <w:rPr>
          <w:rFonts w:hint="eastAsia" w:ascii="仿宋_GB2312" w:hAnsi="仿宋_GB2312" w:eastAsia="仿宋_GB2312" w:cs="仿宋_GB2312"/>
          <w:sz w:val="32"/>
          <w:szCs w:val="32"/>
          <w:lang w:val="en-US" w:eastAsia="zh-CN"/>
        </w:rPr>
        <w:t>负责人</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val="en-US" w:eastAsia="zh-CN"/>
        </w:rPr>
        <w:t>锤炼工作作风，坚持雷厉风行、马上就办，突出把握工作重点，提升工作能力，成为行家里手，严守工作底线，对于群众在举报工作中反馈出来的问题，要一项一项的过；一个问题一个问题的整改，稳中求进、稳固提升，高标准、高质量解决举报受理工作中存在的难点、热点问题，全面推动受理工作年度目标任务完成。</w:t>
      </w:r>
    </w:p>
    <w:p>
      <w:pPr>
        <w:keepNext w:val="0"/>
        <w:keepLines w:val="0"/>
        <w:pageBreakBefore w:val="0"/>
        <w:widowControl w:val="0"/>
        <w:tabs>
          <w:tab w:val="left" w:pos="6660"/>
        </w:tabs>
        <w:kinsoku/>
        <w:wordWrap/>
        <w:overflowPunct/>
        <w:topLinePunct w:val="0"/>
        <w:autoSpaceDE/>
        <w:autoSpaceDN/>
        <w:bidi w:val="0"/>
        <w:adjustRightInd/>
        <w:snapToGrid/>
        <w:spacing w:line="700" w:lineRule="exact"/>
        <w:ind w:firstLine="321" w:firstLineChars="10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val="en-US" w:eastAsia="zh-CN"/>
        </w:rPr>
        <w:t>要创新改进工作方法</w:t>
      </w:r>
      <w:r>
        <w:rPr>
          <w:rFonts w:hint="eastAsia" w:ascii="楷体_GB2312" w:hAnsi="楷体_GB2312" w:eastAsia="楷体_GB2312" w:cs="楷体_GB2312"/>
          <w:b/>
          <w:bCs/>
          <w:sz w:val="32"/>
          <w:szCs w:val="32"/>
        </w:rPr>
        <w:t>。</w:t>
      </w:r>
      <w:r>
        <w:rPr>
          <w:rFonts w:hint="eastAsia" w:ascii="仿宋_GB2312" w:hAnsi="仿宋_GB2312" w:eastAsia="仿宋_GB2312" w:cs="仿宋_GB2312"/>
          <w:b w:val="0"/>
          <w:bCs w:val="0"/>
          <w:sz w:val="32"/>
          <w:szCs w:val="32"/>
          <w:lang w:val="en-US" w:eastAsia="zh-CN"/>
        </w:rPr>
        <w:t>今年是全面贯彻落实党的二十大精神的开局之年，是实施“十四五”规划承上启下的关键之年，也是全市奋力争先进位崛起的攻坚之年，</w:t>
      </w:r>
      <w:r>
        <w:rPr>
          <w:rFonts w:hint="eastAsia" w:ascii="仿宋_GB2312" w:hAnsi="仿宋_GB2312" w:eastAsia="仿宋_GB2312" w:cs="仿宋_GB2312"/>
          <w:sz w:val="32"/>
          <w:szCs w:val="32"/>
        </w:rPr>
        <w:t>各分局</w:t>
      </w:r>
      <w:r>
        <w:rPr>
          <w:rFonts w:hint="eastAsia" w:ascii="仿宋_GB2312" w:hAnsi="仿宋_GB2312" w:eastAsia="仿宋_GB2312" w:cs="仿宋_GB2312"/>
          <w:sz w:val="32"/>
          <w:szCs w:val="32"/>
          <w:lang w:val="en-US" w:eastAsia="zh-CN"/>
        </w:rPr>
        <w:t>要针对当前舆情处置和环境举报工作面临的新新形势任务和工作要求，严守政治规矩和纪律要求，进一步引深“向人民交好账”实践活动，对群众举报件和舆情件所反映的问题要扭住不放，敢担当、善作为、察实情，依法依规加大举报件查处力度和办结效率，坚决杜绝形式主义、官僚主义，以严实的作风推动举报受理工作高质量的落实。</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9515B"/>
    <w:multiLevelType w:val="singleLevel"/>
    <w:tmpl w:val="AF8951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5OWE2NmMwOTUxODRmMTc4YTY1Y2Y1ZjI4ZWE4MWEifQ=="/>
  </w:docVars>
  <w:rsids>
    <w:rsidRoot w:val="00DF2FF2"/>
    <w:rsid w:val="00267EC9"/>
    <w:rsid w:val="00502577"/>
    <w:rsid w:val="0062156A"/>
    <w:rsid w:val="00624F91"/>
    <w:rsid w:val="00DF2FF2"/>
    <w:rsid w:val="00F53F03"/>
    <w:rsid w:val="02832A46"/>
    <w:rsid w:val="05EA2B46"/>
    <w:rsid w:val="05FE7349"/>
    <w:rsid w:val="073E67F3"/>
    <w:rsid w:val="085E61A5"/>
    <w:rsid w:val="08EF5BA9"/>
    <w:rsid w:val="0B8243E8"/>
    <w:rsid w:val="0B98501F"/>
    <w:rsid w:val="0CA36B9B"/>
    <w:rsid w:val="0D6370BA"/>
    <w:rsid w:val="0DDF655E"/>
    <w:rsid w:val="0E5B0F18"/>
    <w:rsid w:val="10A04446"/>
    <w:rsid w:val="11C52BE7"/>
    <w:rsid w:val="11DD105A"/>
    <w:rsid w:val="120F1505"/>
    <w:rsid w:val="175176A6"/>
    <w:rsid w:val="18564423"/>
    <w:rsid w:val="18C36CF4"/>
    <w:rsid w:val="18E30E09"/>
    <w:rsid w:val="1BFC4480"/>
    <w:rsid w:val="1C6C5641"/>
    <w:rsid w:val="1D2D4E72"/>
    <w:rsid w:val="1D5B4FCD"/>
    <w:rsid w:val="1EA95F40"/>
    <w:rsid w:val="1F747C01"/>
    <w:rsid w:val="21143C33"/>
    <w:rsid w:val="24BF6EDD"/>
    <w:rsid w:val="26A439B0"/>
    <w:rsid w:val="2A543116"/>
    <w:rsid w:val="2DCF6290"/>
    <w:rsid w:val="2DD7758A"/>
    <w:rsid w:val="2E194B00"/>
    <w:rsid w:val="2EAE7DAF"/>
    <w:rsid w:val="2FCA46BE"/>
    <w:rsid w:val="3081283D"/>
    <w:rsid w:val="30926157"/>
    <w:rsid w:val="30A2414E"/>
    <w:rsid w:val="3293274D"/>
    <w:rsid w:val="3327481A"/>
    <w:rsid w:val="340B2A0D"/>
    <w:rsid w:val="351A0EB5"/>
    <w:rsid w:val="35E42A94"/>
    <w:rsid w:val="3731674F"/>
    <w:rsid w:val="376B7EC5"/>
    <w:rsid w:val="37D2252F"/>
    <w:rsid w:val="37F24670"/>
    <w:rsid w:val="39AE750F"/>
    <w:rsid w:val="3B6A58B7"/>
    <w:rsid w:val="3CCA7DAE"/>
    <w:rsid w:val="3ECD6309"/>
    <w:rsid w:val="43D874A5"/>
    <w:rsid w:val="460F450D"/>
    <w:rsid w:val="47155647"/>
    <w:rsid w:val="486C7DEB"/>
    <w:rsid w:val="4A5450C4"/>
    <w:rsid w:val="4C515302"/>
    <w:rsid w:val="4C7C5C53"/>
    <w:rsid w:val="4DB47BD6"/>
    <w:rsid w:val="4DEF76EE"/>
    <w:rsid w:val="4E6B2B02"/>
    <w:rsid w:val="50EA682F"/>
    <w:rsid w:val="511A78A4"/>
    <w:rsid w:val="5390453E"/>
    <w:rsid w:val="54384199"/>
    <w:rsid w:val="546018B2"/>
    <w:rsid w:val="54CA0BB3"/>
    <w:rsid w:val="55496F08"/>
    <w:rsid w:val="568F1D1B"/>
    <w:rsid w:val="578D34BD"/>
    <w:rsid w:val="58B4676B"/>
    <w:rsid w:val="5A3955B2"/>
    <w:rsid w:val="5ABC43BF"/>
    <w:rsid w:val="5C683DCE"/>
    <w:rsid w:val="5FA22E9F"/>
    <w:rsid w:val="6479246B"/>
    <w:rsid w:val="64A52BDC"/>
    <w:rsid w:val="65220BE6"/>
    <w:rsid w:val="6770285F"/>
    <w:rsid w:val="678A0883"/>
    <w:rsid w:val="68192C27"/>
    <w:rsid w:val="69E16BB8"/>
    <w:rsid w:val="6B6A0674"/>
    <w:rsid w:val="6BD34C2B"/>
    <w:rsid w:val="6D553481"/>
    <w:rsid w:val="6E264D09"/>
    <w:rsid w:val="706001F4"/>
    <w:rsid w:val="72515861"/>
    <w:rsid w:val="751E03E1"/>
    <w:rsid w:val="759F6B74"/>
    <w:rsid w:val="777B78F6"/>
    <w:rsid w:val="77C852F4"/>
    <w:rsid w:val="77C9731C"/>
    <w:rsid w:val="7A5E1A08"/>
    <w:rsid w:val="7CB938C6"/>
    <w:rsid w:val="7D7623C9"/>
    <w:rsid w:val="7E7745CB"/>
    <w:rsid w:val="7EEF1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756"/>
      <w:outlineLvl w:val="0"/>
    </w:pPr>
    <w:rPr>
      <w:rFonts w:ascii="仿宋" w:hAnsi="仿宋" w:eastAsia="仿宋" w:cs="仿宋"/>
      <w:b/>
      <w:bCs/>
      <w:sz w:val="32"/>
      <w:szCs w:val="32"/>
      <w:lang w:val="zh-CN" w:bidi="zh-CN"/>
    </w:rPr>
  </w:style>
  <w:style w:type="character" w:default="1" w:styleId="4">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214"/>
    </w:pPr>
    <w:rPr>
      <w:rFonts w:ascii="仿宋" w:hAnsi="仿宋" w:eastAsia="仿宋" w:cs="仿宋"/>
      <w:sz w:val="32"/>
      <w:szCs w:val="32"/>
      <w:lang w:val="zh-CN" w:bidi="zh-CN"/>
    </w:rPr>
  </w:style>
  <w:style w:type="character" w:styleId="5">
    <w:name w:val="Strong"/>
    <w:basedOn w:val="4"/>
    <w:qFormat/>
    <w:uiPriority w:val="0"/>
    <w:rPr>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6376;&#32479;&#35745;&#27719;&#24635;\2023\20222&#24180;&#20030;&#25253;&#25968;&#25454;&#32479;&#3574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6376;&#32479;&#35745;&#27719;&#24635;\2023\20222&#24180;&#20030;&#25253;&#25968;&#25454;&#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[20222年举报数据统计.xlsx]Sheet1!$C$66</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[20222年举报数据统计.xlsx]Sheet1!$B$67:$B$71</c:f>
              <c:strCache>
                <c:ptCount val="5"/>
                <c:pt idx="0">
                  <c:v>大气污染</c:v>
                </c:pt>
                <c:pt idx="1">
                  <c:v>噪声污染</c:v>
                </c:pt>
                <c:pt idx="2">
                  <c:v>水污染</c:v>
                </c:pt>
                <c:pt idx="3">
                  <c:v>其他</c:v>
                </c:pt>
              </c:strCache>
            </c:strRef>
          </c:cat>
          <c:val>
            <c:numRef>
              <c:f>[20222年举报数据统计.xlsx]Sheet1!$C$67:$C$71</c:f>
              <c:numCache>
                <c:formatCode>0.00%</c:formatCode>
                <c:ptCount val="5"/>
                <c:pt idx="0">
                  <c:v>0.1363</c:v>
                </c:pt>
                <c:pt idx="1">
                  <c:v>0.5</c:v>
                </c:pt>
                <c:pt idx="2">
                  <c:v>0.2272</c:v>
                </c:pt>
                <c:pt idx="3">
                  <c:v>0.1363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81583083460568"/>
          <c:y val="0.13955087076077"/>
          <c:w val="0.906798827306994"/>
          <c:h val="0.715032080659945"/>
        </c:manualLayout>
      </c:layout>
      <c:barChart>
        <c:barDir val="col"/>
        <c:grouping val="clustered"/>
        <c:varyColors val="0"/>
        <c:ser>
          <c:idx val="0"/>
          <c:order val="0"/>
          <c:spPr>
            <a:solidFill>
              <a:schemeClr val="accent1"/>
            </a:solidFill>
            <a:ln>
              <a:noFill/>
            </a:ln>
            <a:effectLst/>
          </c:spPr>
          <c:invertIfNegative val="0"/>
          <c:dLbls>
            <c:delete val="1"/>
          </c:dLbls>
          <c:cat>
            <c:strRef>
              <c:f>[20222年举报数据统计.xlsx]Sheet1!$B$88:$B$92</c:f>
              <c:strCache>
                <c:ptCount val="5"/>
                <c:pt idx="0">
                  <c:v>大气污染</c:v>
                </c:pt>
                <c:pt idx="1">
                  <c:v>噪声污染</c:v>
                </c:pt>
                <c:pt idx="2">
                  <c:v>水污染</c:v>
                </c:pt>
                <c:pt idx="3">
                  <c:v>其他</c:v>
                </c:pt>
              </c:strCache>
            </c:strRef>
          </c:cat>
          <c:val>
            <c:numRef>
              <c:f>[20222年举报数据统计.xlsx]Sheet1!$C$88:$C$92</c:f>
              <c:numCache>
                <c:formatCode>General</c:formatCode>
                <c:ptCount val="5"/>
                <c:pt idx="0">
                  <c:v>3</c:v>
                </c:pt>
                <c:pt idx="1">
                  <c:v>11</c:v>
                </c:pt>
                <c:pt idx="2">
                  <c:v>5</c:v>
                </c:pt>
                <c:pt idx="3">
                  <c:v>3</c:v>
                </c:pt>
              </c:numCache>
            </c:numRef>
          </c:val>
        </c:ser>
        <c:dLbls>
          <c:showLegendKey val="0"/>
          <c:showVal val="0"/>
          <c:showCatName val="0"/>
          <c:showSerName val="0"/>
          <c:showPercent val="0"/>
          <c:showBubbleSize val="0"/>
        </c:dLbls>
        <c:gapWidth val="219"/>
        <c:overlap val="-27"/>
        <c:axId val="343064157"/>
        <c:axId val="280370828"/>
      </c:barChart>
      <c:catAx>
        <c:axId val="3430641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0370828"/>
        <c:crosses val="autoZero"/>
        <c:auto val="1"/>
        <c:lblAlgn val="ctr"/>
        <c:lblOffset val="100"/>
        <c:noMultiLvlLbl val="0"/>
      </c:catAx>
      <c:valAx>
        <c:axId val="2803708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06415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855</Words>
  <Characters>901</Characters>
  <Lines>9</Lines>
  <Paragraphs>2</Paragraphs>
  <TotalTime>2</TotalTime>
  <ScaleCrop>false</ScaleCrop>
  <LinksUpToDate>false</LinksUpToDate>
  <CharactersWithSpaces>1218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2022-02-07T02:31:00Z</dcterms:created>
  <dc:creator>Administrator</dc:creator>
  <cp:lastModifiedBy>Administrator</cp:lastModifiedBy>
  <cp:lastPrinted>2023-01-04T05:06:00Z</cp:lastPrinted>
  <dcterms:modified xsi:type="dcterms:W3CDTF">2023-03-01T01:03:14Z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60152E49D1E54B5C87731A87C01BAE28</vt:lpwstr>
  </property>
</Properties>
</file>